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spacing w:line="276" w:lineRule="auto"/>
        <w:rPr/>
      </w:pPr>
      <w:bookmarkStart w:colFirst="0" w:colLast="0" w:name="_d3fhvqd0l0ol" w:id="0"/>
      <w:bookmarkEnd w:id="0"/>
      <w:r w:rsidDel="00000000" w:rsidR="00000000" w:rsidRPr="00000000">
        <w:rPr>
          <w:rtl w:val="0"/>
        </w:rPr>
        <w:t xml:space="preserve">Samenvatting</w:t>
      </w:r>
    </w:p>
    <w:p w:rsidR="00000000" w:rsidDel="00000000" w:rsidP="00000000" w:rsidRDefault="00000000" w:rsidRPr="00000000" w14:paraId="00000002">
      <w:pPr>
        <w:pStyle w:val="Heading2"/>
        <w:pageBreakBefore w:val="0"/>
        <w:spacing w:line="276" w:lineRule="auto"/>
        <w:rPr/>
      </w:pPr>
      <w:bookmarkStart w:colFirst="0" w:colLast="0" w:name="_hd1ffpwlp1fy" w:id="1"/>
      <w:bookmarkEnd w:id="1"/>
      <w:r w:rsidDel="00000000" w:rsidR="00000000" w:rsidRPr="00000000">
        <w:rPr>
          <w:rtl w:val="0"/>
        </w:rPr>
        <w:t xml:space="preserve">Inspraak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Het eindrapport van het 10-puntenplan en de commissie Democratisering &amp; Decentralisering wordt gelezen en er komt een evaluatie over de aanbevelingen die hierin staan.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Er zullen minstens 6 decaanuurtjes georganiseerd worden en de invulling hiervan zal worden geëvalueerd (in samenwerking met de studieverenigingen).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Ideeën en suggesties voor digitale democratie en kwantitatieve draagvlakmetingen zullen worden aangedragen.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Door middel van een gesprek met het bestuur van de faculteit zal er een profielschets gemaakt worden voor de functie Studentassessor, ook zal de sollicitatieprocedure over de functie besproken worden.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Er zullen meerdere gesprekken met de Diversity Officer plaatsvinden om zo de functie te evalueren en te helpen met het implementeren van de aanbevelingen van het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rapport Diversiteit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De raad zal onderzoeken wie welke persoonsgegevens van studenten mag inzien en of deze gebruikt mogen worden in sollicitatieprocedures.</w:t>
      </w:r>
    </w:p>
    <w:p w:rsidR="00000000" w:rsidDel="00000000" w:rsidP="00000000" w:rsidRDefault="00000000" w:rsidRPr="00000000" w14:paraId="00000009">
      <w:pPr>
        <w:pStyle w:val="Heading2"/>
        <w:pageBreakBefore w:val="0"/>
        <w:rPr/>
      </w:pPr>
      <w:bookmarkStart w:colFirst="0" w:colLast="0" w:name="_71llzcmmw7o" w:id="2"/>
      <w:bookmarkEnd w:id="2"/>
      <w:r w:rsidDel="00000000" w:rsidR="00000000" w:rsidRPr="00000000">
        <w:rPr>
          <w:rtl w:val="0"/>
        </w:rPr>
        <w:t xml:space="preserve">Onderwijsorganisatie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Elke twee maanden wordt er een bijeenkomst voor alle opleidingscommissies gehouden, om het contact tussen de raad en deze commissies te versterken.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Alle opleidingscommissies en opleidingsdirecteuren spreken minstens een keer met de raad, om zo decentraal belangrijke onderwerpen te bespreken en te analyseren.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De raad zal zich actief inzetten voor de twee weken waarin opleidingscommissies gepromoot worden en meedenken over een optimale invulling.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Voor (her-)benoemingen zal de raad in gesprek gaan met de desbetreffende personen en hierover een standpunt verkondigen aan de decaan.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pageBreakBefore w:val="0"/>
        <w:rPr/>
      </w:pPr>
      <w:bookmarkStart w:colFirst="0" w:colLast="0" w:name="_wk1ze5ta5dyz" w:id="3"/>
      <w:bookmarkEnd w:id="3"/>
      <w:r w:rsidDel="00000000" w:rsidR="00000000" w:rsidRPr="00000000">
        <w:rPr>
          <w:rtl w:val="0"/>
        </w:rPr>
        <w:t xml:space="preserve">Publieke Relaties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Minimaal wekelijks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via Facebook studenten informeren, maandelijks via de website van de studentenraad.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Tweemaal per week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Praat-met-de-Raad-momenten organiseren in de hal en maandelijks een Praat-met-de-raad-borrel.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Actief betrekken eerstejaarsstudenten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door het organiseren van collegepraatjes en praatjes bij facultaire introducties.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Onder de aandacht brengen van activiteiten op de faculteit middels de ToDahLoo en informatieve posters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Bevorderen zichtbaarheid studentenraad door middel van de schermen op Science Park en het organiseren van publiciteitsstunts.</w:t>
      </w:r>
    </w:p>
    <w:p w:rsidR="00000000" w:rsidDel="00000000" w:rsidP="00000000" w:rsidRDefault="00000000" w:rsidRPr="00000000" w14:paraId="00000014">
      <w:pPr>
        <w:pStyle w:val="Heading2"/>
        <w:pageBreakBefore w:val="0"/>
        <w:spacing w:line="276" w:lineRule="auto"/>
        <w:rPr/>
      </w:pPr>
      <w:bookmarkStart w:colFirst="0" w:colLast="0" w:name="_zfxsxxn6xch3" w:id="4"/>
      <w:bookmarkEnd w:id="4"/>
      <w:r w:rsidDel="00000000" w:rsidR="00000000" w:rsidRPr="00000000">
        <w:rPr>
          <w:rtl w:val="0"/>
        </w:rPr>
        <w:t xml:space="preserve">Reglementen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7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Toezicht houden op implementatie WVB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Zorgvuldig doorlopen OER-proces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spacing w:line="276" w:lineRule="auto"/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Vertegenwoordigen van studenten middels de formele rechten van de raad</w:t>
      </w:r>
    </w:p>
    <w:p w:rsidR="00000000" w:rsidDel="00000000" w:rsidP="00000000" w:rsidRDefault="00000000" w:rsidRPr="00000000" w14:paraId="00000018">
      <w:pPr>
        <w:pStyle w:val="Heading2"/>
        <w:pageBreakBefore w:val="0"/>
        <w:rPr/>
      </w:pPr>
      <w:bookmarkStart w:colFirst="0" w:colLast="0" w:name="_2hjv4bfq42jh" w:id="5"/>
      <w:bookmarkEnd w:id="5"/>
      <w:r w:rsidDel="00000000" w:rsidR="00000000" w:rsidRPr="00000000">
        <w:rPr>
          <w:rtl w:val="0"/>
        </w:rPr>
        <w:t xml:space="preserve">Samenwerking en Financiën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In kaart brengen wat de gevolgen zijn van afgewezen verhuisbeweging met de VU en waar mogelijk ondersteunen in oplossingen.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Waarborgen onderwijskwaliteit van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joint degrees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Onderzoek doen naar mogelijke oplossingen voor het structurele docentenaanstellingsprobleem binnen SILS en IvI, waar mogelijk hierin een ondersteunende rol spelen.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Huisvestingsprobleem verkleinen door nadruk te leggen op collegezalen in mogelijk nieuw gebouw SRON.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Belangen van de FNWI waarborgen in de discussie rondom het allocatiemodel.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Financiële documenten kritisch controleren op discrepanties t.o.v. voorgaande jaren.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Transparantie jegens studenten creëren omtrent investeringen na aanleiding van afschaffen studiefinanciering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0">
      <w:pPr>
        <w:pStyle w:val="Heading2"/>
        <w:pageBreakBefore w:val="0"/>
        <w:rPr/>
      </w:pPr>
      <w:bookmarkStart w:colFirst="0" w:colLast="0" w:name="_8euuxim1lxct" w:id="6"/>
      <w:bookmarkEnd w:id="6"/>
      <w:r w:rsidDel="00000000" w:rsidR="00000000" w:rsidRPr="00000000">
        <w:rPr>
          <w:rtl w:val="0"/>
        </w:rPr>
        <w:t xml:space="preserve">Studieondersteuning, Faciliteiten en IT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Aankaarten problemen omtrent bijvakinschrijvingen aan de VU en hierover in gesprek gaan met de decaan en de VU.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Zichtbaarheid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studieadviseurs en studentenpsychologen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 vergroten, onder andere door actief mee te werken aan een week in het thema “Mental health”.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Aandringen op duurzamere opties in de kantine en zorgen dat er meer mogelijkheden zijn voor afvalscheiding.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In gesprek gaan met het hoofd van beveiliging over de veiligheid op Science Park.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Oplossing zoeken voor het tekort aan beschikbare kluisjes en zorgen voor regelmatige onderhoudsrondes.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Mogelijkheden verkennen van verplicht af te drukken readers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Evalueren openingstijden studiecentrum Science Park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Verbeteren opties eten in kantine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Meewerken aan invoeren Map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IQ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Onderzoeken mogelijkheden voor standaardlaptops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Zorgen voor voldoende stopcontacten bij studieplekken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Ondersteunen transitieperiode naar Canvas</w:t>
      </w:r>
    </w:p>
    <w:p w:rsidR="00000000" w:rsidDel="00000000" w:rsidP="00000000" w:rsidRDefault="00000000" w:rsidRPr="00000000" w14:paraId="0000002D">
      <w:pPr>
        <w:pStyle w:val="Heading2"/>
        <w:pageBreakBefore w:val="0"/>
        <w:rPr/>
      </w:pPr>
      <w:bookmarkStart w:colFirst="0" w:colLast="0" w:name="_o4ag1pmlgttg" w:id="7"/>
      <w:bookmarkEnd w:id="7"/>
      <w:r w:rsidDel="00000000" w:rsidR="00000000" w:rsidRPr="00000000">
        <w:rPr>
          <w:rtl w:val="0"/>
        </w:rPr>
        <w:t xml:space="preserve">Voorlichting en Extracurriculaire Activiteiten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Bevorderen informatievoorziening over buitenlandervaring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Verbeteren algemene informatievoorziening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Stimuleren keuzeruimte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Mogelijkheden herschikking vakantie verkennen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